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BAE4" w14:textId="60FA271E" w:rsidR="00811594" w:rsidRPr="0038174B" w:rsidRDefault="00811594" w:rsidP="00811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Hands-on Exercise Assignment #</w:t>
      </w:r>
      <w:r w:rsidR="0069645D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14:paraId="77318A9A" w14:textId="77777777" w:rsidR="00811594" w:rsidRPr="0038174B" w:rsidRDefault="00811594" w:rsidP="00811594">
      <w:pPr>
        <w:rPr>
          <w:rFonts w:ascii="Times New Roman" w:hAnsi="Times New Roman" w:cs="Times New Roman"/>
          <w:sz w:val="24"/>
          <w:szCs w:val="24"/>
        </w:rPr>
      </w:pPr>
      <w:r w:rsidRPr="0038174B">
        <w:rPr>
          <w:rFonts w:ascii="Times New Roman" w:hAnsi="Times New Roman" w:cs="Times New Roman"/>
          <w:sz w:val="24"/>
          <w:szCs w:val="24"/>
        </w:rPr>
        <w:t xml:space="preserve">Name: 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9F249D" w14:textId="6EE40447" w:rsidR="00811594" w:rsidRPr="0038174B" w:rsidRDefault="00811594" w:rsidP="00811594">
      <w:pPr>
        <w:jc w:val="both"/>
        <w:rPr>
          <w:rFonts w:ascii="Times New Roman" w:hAnsi="Times New Roman" w:cs="Times New Roman"/>
          <w:sz w:val="24"/>
          <w:szCs w:val="24"/>
        </w:rPr>
      </w:pPr>
      <w:r w:rsidRPr="000A6B80">
        <w:rPr>
          <w:rFonts w:ascii="Times New Roman" w:hAnsi="Times New Roman" w:cs="Times New Roman"/>
          <w:b/>
          <w:sz w:val="24"/>
          <w:szCs w:val="24"/>
        </w:rPr>
        <w:t>Learning objective</w:t>
      </w:r>
      <w:r w:rsidRPr="0038174B">
        <w:rPr>
          <w:rFonts w:ascii="Times New Roman" w:hAnsi="Times New Roman" w:cs="Times New Roman"/>
          <w:sz w:val="24"/>
          <w:szCs w:val="24"/>
        </w:rPr>
        <w:t xml:space="preserve">: </w:t>
      </w:r>
      <w:r w:rsidR="00EF2A3C">
        <w:rPr>
          <w:rFonts w:ascii="Times New Roman" w:hAnsi="Times New Roman" w:cs="Times New Roman"/>
          <w:sz w:val="24"/>
          <w:szCs w:val="24"/>
        </w:rPr>
        <w:t>Examine</w:t>
      </w:r>
      <w:r w:rsidRPr="00381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to </w:t>
      </w:r>
      <w:r w:rsidR="007C6E20">
        <w:rPr>
          <w:rFonts w:ascii="Times New Roman" w:hAnsi="Times New Roman" w:cs="Times New Roman"/>
          <w:sz w:val="24"/>
          <w:szCs w:val="24"/>
        </w:rPr>
        <w:t>add image resources to</w:t>
      </w:r>
      <w:r w:rsidR="00F41ED7">
        <w:rPr>
          <w:rFonts w:ascii="Times New Roman" w:hAnsi="Times New Roman" w:cs="Times New Roman"/>
          <w:sz w:val="24"/>
          <w:szCs w:val="24"/>
        </w:rPr>
        <w:t xml:space="preserve"> a JavaScript animation/game</w:t>
      </w:r>
      <w:r>
        <w:rPr>
          <w:rFonts w:ascii="Times New Roman" w:hAnsi="Times New Roman" w:cs="Times New Roman"/>
          <w:sz w:val="24"/>
          <w:szCs w:val="24"/>
        </w:rPr>
        <w:t xml:space="preserve">. In this exercise students learn how to </w:t>
      </w:r>
      <w:r w:rsidR="00EF2A3C">
        <w:rPr>
          <w:rFonts w:ascii="Times New Roman" w:hAnsi="Times New Roman" w:cs="Times New Roman"/>
          <w:sz w:val="24"/>
          <w:szCs w:val="24"/>
        </w:rPr>
        <w:t xml:space="preserve">trap mouse movements and use this to activate a paddle.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C7FD0" w14:textId="77777777" w:rsidR="00811594" w:rsidRDefault="00811594" w:rsidP="00811594">
      <w:pPr>
        <w:rPr>
          <w:rFonts w:ascii="Times New Roman" w:hAnsi="Times New Roman" w:cs="Times New Roman"/>
          <w:sz w:val="24"/>
          <w:szCs w:val="24"/>
        </w:rPr>
      </w:pPr>
      <w:r w:rsidRPr="0038174B">
        <w:rPr>
          <w:rFonts w:ascii="Times New Roman" w:hAnsi="Times New Roman" w:cs="Times New Roman"/>
          <w:sz w:val="24"/>
          <w:szCs w:val="24"/>
        </w:rPr>
        <w:t xml:space="preserve">To start, </w:t>
      </w:r>
      <w:r>
        <w:rPr>
          <w:rFonts w:ascii="Times New Roman" w:hAnsi="Times New Roman" w:cs="Times New Roman"/>
          <w:sz w:val="24"/>
          <w:szCs w:val="24"/>
        </w:rPr>
        <w:t xml:space="preserve">download and save in appropriate locations the resources for this exercise (html and images files)  If you need a JavaScript reference, here is one </w:t>
      </w:r>
      <w:r w:rsidRPr="00D34942">
        <w:rPr>
          <w:rFonts w:ascii="Times New Roman" w:hAnsi="Times New Roman" w:cs="Times New Roman"/>
          <w:sz w:val="24"/>
          <w:szCs w:val="24"/>
        </w:rPr>
        <w:t xml:space="preserve">by W3Schools: </w:t>
      </w:r>
      <w:hyperlink r:id="rId5" w:history="1">
        <w:r w:rsidRPr="002D2228">
          <w:rPr>
            <w:rStyle w:val="Hyperlink"/>
            <w:rFonts w:ascii="Times New Roman" w:hAnsi="Times New Roman" w:cs="Times New Roman"/>
            <w:sz w:val="24"/>
            <w:szCs w:val="24"/>
          </w:rPr>
          <w:t>https://www.w3schools.com/js/default.asp</w:t>
        </w:r>
      </w:hyperlink>
    </w:p>
    <w:p w14:paraId="37990CA6" w14:textId="1B5B5C34" w:rsidR="002329BC" w:rsidRDefault="00811594" w:rsidP="00811594">
      <w:pPr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I: Basic </w:t>
      </w:r>
      <w:r w:rsidR="002329BC">
        <w:rPr>
          <w:rFonts w:ascii="Times New Roman" w:hAnsi="Times New Roman" w:cs="Times New Roman"/>
          <w:b/>
          <w:sz w:val="24"/>
          <w:szCs w:val="24"/>
        </w:rPr>
        <w:t>concepts</w:t>
      </w:r>
      <w:r w:rsidR="00705F20">
        <w:rPr>
          <w:rFonts w:ascii="Times New Roman" w:hAnsi="Times New Roman" w:cs="Times New Roman"/>
          <w:b/>
          <w:sz w:val="24"/>
          <w:szCs w:val="24"/>
        </w:rPr>
        <w:t>:</w:t>
      </w:r>
      <w:r w:rsidR="00232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A64">
        <w:rPr>
          <w:rFonts w:ascii="Times New Roman" w:hAnsi="Times New Roman" w:cs="Times New Roman"/>
          <w:b/>
          <w:sz w:val="24"/>
          <w:szCs w:val="24"/>
        </w:rPr>
        <w:t>adding image resources to a JavaScript animation/game.</w:t>
      </w:r>
      <w:r w:rsidR="00CB0828" w:rsidRPr="00CB082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6E192CDE" w14:textId="77777777" w:rsidR="00E739BC" w:rsidRDefault="00997012" w:rsidP="00E739BC">
      <w:p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Use the following code segment to answer the following questions</w:t>
      </w:r>
      <w:r w:rsidR="002D5DAD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14:paraId="2D3394A3" w14:textId="77777777" w:rsidR="00E739BC" w:rsidRDefault="00E739BC" w:rsidP="00E739BC">
      <w:p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28"/>
          <w:sz w:val="24"/>
          <w:szCs w:val="24"/>
        </w:rPr>
        <w:drawing>
          <wp:inline distT="0" distB="0" distL="0" distR="0" wp14:anchorId="363AFF1E" wp14:editId="43BB6308">
            <wp:extent cx="5943600" cy="1990725"/>
            <wp:effectExtent l="0" t="0" r="0" b="9525"/>
            <wp:docPr id="864307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E7C78" w14:textId="77777777" w:rsidR="0039426C" w:rsidRDefault="00E739BC" w:rsidP="00E739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What is the purpose of the instruction at line 49?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___Creates an image object which will be used to access an image file ______________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_______________________________________________________________________</w:t>
      </w:r>
    </w:p>
    <w:p w14:paraId="7DE6435A" w14:textId="77777777" w:rsidR="00004DF8" w:rsidRDefault="0039426C" w:rsidP="00E739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Identify where the image file is stored in relation to the .html file, based on the file path in line 50.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</w:t>
      </w:r>
      <w:r w:rsidR="004164D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the file is stored in a folder called images which is in the folder that contains the HTML </w:t>
      </w:r>
      <w:r w:rsidR="004164D0"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 w:rsidR="004164D0"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 xml:space="preserve">file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</w:t>
      </w:r>
      <w:r w:rsidR="004164D0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_</w:t>
      </w:r>
    </w:p>
    <w:p w14:paraId="44955513" w14:textId="02CE7CD3" w:rsidR="00EB034E" w:rsidRDefault="00EB034E" w:rsidP="00E739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What is the purpose of line 51?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_____</w:t>
      </w:r>
      <w:r w:rsidR="00DA2F8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this line declares the paddle object so that it is accessible throughout the program. </w:t>
      </w:r>
      <w:r w:rsidR="00DA2F81"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 w:rsidR="00DA2F81"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_________________________________________________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________________________________________________________________________</w:t>
      </w:r>
      <w:r w:rsidR="00945E99"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</w:p>
    <w:p w14:paraId="52B8D533" w14:textId="77777777" w:rsidR="00614D07" w:rsidRDefault="00004DF8" w:rsidP="00E739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What is the purpose of the event listener identified in line 52</w:t>
      </w:r>
      <w:r w:rsidR="00927695">
        <w:rPr>
          <w:rFonts w:ascii="Times New Roman" w:eastAsia="Times New Roman" w:hAnsi="Times New Roman" w:cs="Times New Roman"/>
          <w:kern w:val="28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945E99"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 w:rsidR="00945E99"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</w:t>
      </w:r>
      <w:r w:rsidR="004D16E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This allows specified code to wait for execution until after the image file has </w:t>
      </w:r>
      <w:r w:rsidR="004D16ED"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 w:rsidR="004D16ED"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 xml:space="preserve">completed </w:t>
      </w:r>
      <w:r w:rsidR="00614D07">
        <w:rPr>
          <w:rFonts w:ascii="Times New Roman" w:eastAsia="Times New Roman" w:hAnsi="Times New Roman" w:cs="Times New Roman"/>
          <w:kern w:val="28"/>
          <w:sz w:val="24"/>
          <w:szCs w:val="24"/>
        </w:rPr>
        <w:t>download. _</w:t>
      </w:r>
      <w:r w:rsidR="00945E99">
        <w:rPr>
          <w:rFonts w:ascii="Times New Roman" w:eastAsia="Times New Roman" w:hAnsi="Times New Roman" w:cs="Times New Roman"/>
          <w:kern w:val="28"/>
          <w:sz w:val="24"/>
          <w:szCs w:val="24"/>
        </w:rPr>
        <w:t>_</w:t>
      </w:r>
      <w:r w:rsidR="004D16ED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________________________________________</w:t>
      </w:r>
      <w:r w:rsidR="00945E99">
        <w:rPr>
          <w:rFonts w:ascii="Times New Roman" w:eastAsia="Times New Roman" w:hAnsi="Times New Roman" w:cs="Times New Roman"/>
          <w:kern w:val="28"/>
          <w:sz w:val="24"/>
          <w:szCs w:val="24"/>
        </w:rPr>
        <w:t>_____</w:t>
      </w:r>
    </w:p>
    <w:p w14:paraId="1463A8FD" w14:textId="01A05BE7" w:rsidR="00E739BC" w:rsidRPr="00E739BC" w:rsidRDefault="00614D07" w:rsidP="00E739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Explain line 53.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 xml:space="preserve">The paddle object is created using the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</w:rPr>
        <w:t>GraphicObject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class, passing the values 0,0,image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 xml:space="preserve">to the properties of the paddle object,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</w:rPr>
        <w:t>x,y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</w:rPr>
        <w:t>, and image respectively.________________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_________________________________________________________________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</w:p>
    <w:p w14:paraId="3B5F542B" w14:textId="67AE98F2" w:rsidR="009916F4" w:rsidRDefault="009916F4" w:rsidP="00E739BC">
      <w:p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I: </w:t>
      </w:r>
      <w:r>
        <w:rPr>
          <w:rFonts w:ascii="Times New Roman" w:hAnsi="Times New Roman" w:cs="Times New Roman"/>
          <w:b/>
          <w:sz w:val="24"/>
          <w:szCs w:val="24"/>
        </w:rPr>
        <w:t>provide starting position for paddle object and move paddle with mouse.</w:t>
      </w:r>
    </w:p>
    <w:p w14:paraId="707492EC" w14:textId="1D4D5916" w:rsidR="0069645D" w:rsidRDefault="0069645D" w:rsidP="00E739BC">
      <w:p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Update starting position of paddle.</w:t>
      </w:r>
    </w:p>
    <w:p w14:paraId="46D7E146" w14:textId="6D1383A9" w:rsidR="00F83566" w:rsidRDefault="00F83566" w:rsidP="004B132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Where would you place instructions (line number range) to establish the paddle object’s starting position?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____________________between lines 54 and 56________</w:t>
      </w:r>
    </w:p>
    <w:p w14:paraId="07311596" w14:textId="28842808" w:rsidR="00740025" w:rsidRDefault="00740025" w:rsidP="004B132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What instructions will you use to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establish the paddle object’s starting position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at the center of the canvas</w:t>
      </w:r>
      <w:r w:rsidR="005D5F1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vertically and on the right edge of the canvas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Show these instructions below:</w:t>
      </w:r>
      <w:r w:rsidR="002B77F2"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 w:rsidR="002B77F2"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__________</w:t>
      </w:r>
      <w:r w:rsidR="00DF64C3" w:rsidRPr="00DF64C3">
        <w:t xml:space="preserve"> </w:t>
      </w:r>
      <w:proofErr w:type="spellStart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>paddle.x</w:t>
      </w:r>
      <w:proofErr w:type="spellEnd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= </w:t>
      </w:r>
      <w:proofErr w:type="spellStart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>canvas.width</w:t>
      </w:r>
      <w:proofErr w:type="spellEnd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- </w:t>
      </w:r>
      <w:proofErr w:type="spellStart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>paddle.width</w:t>
      </w:r>
      <w:proofErr w:type="spellEnd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>;</w:t>
      </w:r>
      <w:r w:rsidR="002B77F2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_________________________</w:t>
      </w:r>
      <w:r w:rsidR="002B77F2">
        <w:rPr>
          <w:rFonts w:ascii="Times New Roman" w:eastAsia="Times New Roman" w:hAnsi="Times New Roman" w:cs="Times New Roman"/>
          <w:kern w:val="28"/>
          <w:sz w:val="24"/>
          <w:szCs w:val="24"/>
        </w:rPr>
        <w:br/>
      </w:r>
      <w:r w:rsidR="002B77F2"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___________</w:t>
      </w:r>
      <w:r w:rsidR="00DF64C3" w:rsidRPr="00DF64C3">
        <w:t xml:space="preserve"> </w:t>
      </w:r>
      <w:proofErr w:type="spellStart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>paddle.y</w:t>
      </w:r>
      <w:proofErr w:type="spellEnd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= </w:t>
      </w:r>
      <w:proofErr w:type="spellStart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>canvas.height</w:t>
      </w:r>
      <w:proofErr w:type="spellEnd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/2 - </w:t>
      </w:r>
      <w:proofErr w:type="spellStart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>paddle.height</w:t>
      </w:r>
      <w:proofErr w:type="spellEnd"/>
      <w:r w:rsidR="00DF64C3" w:rsidRPr="00DF64C3">
        <w:rPr>
          <w:rFonts w:ascii="Times New Roman" w:eastAsia="Times New Roman" w:hAnsi="Times New Roman" w:cs="Times New Roman"/>
          <w:kern w:val="28"/>
          <w:sz w:val="24"/>
          <w:szCs w:val="24"/>
        </w:rPr>
        <w:t>/2;</w:t>
      </w:r>
      <w:r w:rsidR="002B77F2">
        <w:rPr>
          <w:rFonts w:ascii="Times New Roman" w:eastAsia="Times New Roman" w:hAnsi="Times New Roman" w:cs="Times New Roman"/>
          <w:kern w:val="28"/>
          <w:sz w:val="24"/>
          <w:szCs w:val="24"/>
        </w:rPr>
        <w:t>____________________</w:t>
      </w:r>
      <w:r w:rsidR="003A7659"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test your program to make sure your paddle is located at the desired location.</w:t>
      </w:r>
      <w:r w:rsidR="00CE09E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You may have to move your cursor to see the paddle.</w:t>
      </w:r>
    </w:p>
    <w:p w14:paraId="63594DC5" w14:textId="1AF6C116" w:rsidR="005C47EE" w:rsidRDefault="005C47EE" w:rsidP="004B132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Inspect the HTML definition for the canvas (line 14).  What is the function that responds to mouse motion?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____________________</w:t>
      </w:r>
      <w:r w:rsidRPr="005C47EE">
        <w:t xml:space="preserve"> </w:t>
      </w:r>
      <w:proofErr w:type="spellStart"/>
      <w:r w:rsidRPr="005C47EE">
        <w:rPr>
          <w:rFonts w:ascii="Times New Roman" w:eastAsia="Times New Roman" w:hAnsi="Times New Roman" w:cs="Times New Roman"/>
          <w:kern w:val="28"/>
          <w:sz w:val="24"/>
          <w:szCs w:val="24"/>
        </w:rPr>
        <w:t>mouseMove</w:t>
      </w:r>
      <w:proofErr w:type="spellEnd"/>
      <w:r w:rsidRPr="005C47EE">
        <w:rPr>
          <w:rFonts w:ascii="Times New Roman" w:eastAsia="Times New Roman" w:hAnsi="Times New Roman" w:cs="Times New Roman"/>
          <w:kern w:val="28"/>
          <w:sz w:val="24"/>
          <w:szCs w:val="24"/>
        </w:rPr>
        <w:t>(event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)_________________________________</w:t>
      </w:r>
    </w:p>
    <w:p w14:paraId="48FF61FF" w14:textId="0E1FE30D" w:rsidR="00BA77B1" w:rsidRDefault="00BA77B1" w:rsidP="004B132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Make sure the event listening/trapping works by removing the </w:t>
      </w:r>
      <w:r w:rsidRPr="008F414E">
        <w:rPr>
          <w:rFonts w:ascii="Courier New" w:eastAsia="Times New Roman" w:hAnsi="Courier New" w:cs="Courier New"/>
          <w:kern w:val="28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in front of the </w:t>
      </w:r>
      <w:r w:rsidR="00CD3047" w:rsidRPr="00CD3047">
        <w:rPr>
          <w:rFonts w:ascii="Courier New" w:eastAsia="Times New Roman" w:hAnsi="Courier New" w:cs="Courier New"/>
          <w:kern w:val="28"/>
          <w:sz w:val="24"/>
          <w:szCs w:val="24"/>
        </w:rPr>
        <w:t>console.log</w:t>
      </w:r>
      <w:r w:rsidR="00CD304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instruction.  Check the browser console to ensure the message </w:t>
      </w:r>
      <w:proofErr w:type="gramStart"/>
      <w:r w:rsidR="00CD3047">
        <w:rPr>
          <w:rFonts w:ascii="Times New Roman" w:eastAsia="Times New Roman" w:hAnsi="Times New Roman" w:cs="Times New Roman"/>
          <w:kern w:val="28"/>
          <w:sz w:val="24"/>
          <w:szCs w:val="24"/>
        </w:rPr>
        <w:t>is appearing</w:t>
      </w:r>
      <w:proofErr w:type="gramEnd"/>
      <w:r w:rsidR="00CD304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when the mouse moves over the canvas.  Once you ensure the event listening mechanism works, you may replace the </w:t>
      </w:r>
      <w:r w:rsidR="00CD3047" w:rsidRPr="008F414E">
        <w:rPr>
          <w:rFonts w:ascii="Courier New" w:eastAsia="Times New Roman" w:hAnsi="Courier New" w:cs="Courier New"/>
          <w:kern w:val="28"/>
          <w:sz w:val="24"/>
          <w:szCs w:val="24"/>
        </w:rPr>
        <w:t>//</w:t>
      </w:r>
      <w:r w:rsidR="00CD3047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</w:p>
    <w:p w14:paraId="0155A588" w14:textId="1D4FD8E4" w:rsidR="00333791" w:rsidRPr="00333791" w:rsidRDefault="00E80DAC" w:rsidP="000A4E25">
      <w:pPr>
        <w:pStyle w:val="ListParagraph"/>
        <w:numPr>
          <w:ilvl w:val="0"/>
          <w:numId w:val="2"/>
        </w:numPr>
        <w:rPr>
          <w:rFonts w:ascii="Courier New" w:hAnsi="Courier New" w:cs="Courier New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Now make your paddle follow the y-coordinate of the mouse </w:t>
      </w:r>
      <w:r w:rsidR="004D15C9">
        <w:rPr>
          <w:rFonts w:ascii="Times New Roman" w:hAnsi="Times New Roman" w:cs="Times New Roman"/>
          <w:kern w:val="28"/>
          <w:sz w:val="24"/>
          <w:szCs w:val="24"/>
        </w:rPr>
        <w:t>so that it moves up and down (but not side to side) with the mouse.  Recall the event listening mechanism for mouse motion is as follows:</w:t>
      </w:r>
      <w:r w:rsidR="00DD5E68">
        <w:rPr>
          <w:rFonts w:ascii="Times New Roman" w:hAnsi="Times New Roman" w:cs="Times New Roman"/>
          <w:kern w:val="28"/>
          <w:sz w:val="24"/>
          <w:szCs w:val="24"/>
        </w:rPr>
        <w:br/>
      </w:r>
      <w:r w:rsidR="003F4613">
        <w:rPr>
          <w:rFonts w:ascii="Times New Roman" w:hAnsi="Times New Roman" w:cs="Times New Roman"/>
          <w:kern w:val="28"/>
          <w:sz w:val="24"/>
          <w:szCs w:val="24"/>
        </w:rPr>
        <w:t xml:space="preserve">Your instructions to move the paddle </w:t>
      </w:r>
      <w:r w:rsidR="003E4735">
        <w:rPr>
          <w:rFonts w:ascii="Times New Roman" w:hAnsi="Times New Roman" w:cs="Times New Roman"/>
          <w:kern w:val="28"/>
          <w:sz w:val="24"/>
          <w:szCs w:val="24"/>
        </w:rPr>
        <w:t xml:space="preserve">should </w:t>
      </w:r>
      <w:r w:rsidR="003F4613">
        <w:rPr>
          <w:rFonts w:ascii="Times New Roman" w:hAnsi="Times New Roman" w:cs="Times New Roman"/>
          <w:kern w:val="28"/>
          <w:sz w:val="24"/>
          <w:szCs w:val="24"/>
        </w:rPr>
        <w:t xml:space="preserve">be </w:t>
      </w:r>
      <w:r w:rsidR="003E4735">
        <w:rPr>
          <w:rFonts w:ascii="Times New Roman" w:hAnsi="Times New Roman" w:cs="Times New Roman"/>
          <w:kern w:val="28"/>
          <w:sz w:val="24"/>
          <w:szCs w:val="24"/>
        </w:rPr>
        <w:t>place</w:t>
      </w:r>
      <w:r w:rsidR="003F4613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3E4735">
        <w:rPr>
          <w:rFonts w:ascii="Times New Roman" w:hAnsi="Times New Roman" w:cs="Times New Roman"/>
          <w:kern w:val="28"/>
          <w:sz w:val="24"/>
          <w:szCs w:val="24"/>
        </w:rPr>
        <w:t xml:space="preserve"> inside the function, </w:t>
      </w:r>
      <w:r w:rsidR="006266CB">
        <w:rPr>
          <w:rFonts w:ascii="Times New Roman" w:hAnsi="Times New Roman" w:cs="Times New Roman"/>
          <w:kern w:val="28"/>
          <w:sz w:val="24"/>
          <w:szCs w:val="24"/>
        </w:rPr>
        <w:t>identified</w:t>
      </w:r>
      <w:r w:rsidR="003E4735">
        <w:rPr>
          <w:rFonts w:ascii="Times New Roman" w:hAnsi="Times New Roman" w:cs="Times New Roman"/>
          <w:kern w:val="28"/>
          <w:sz w:val="24"/>
          <w:szCs w:val="24"/>
        </w:rPr>
        <w:t xml:space="preserve"> above.</w:t>
      </w:r>
      <w:r w:rsidR="00DF6D75">
        <w:rPr>
          <w:rFonts w:ascii="Times New Roman" w:hAnsi="Times New Roman" w:cs="Times New Roman"/>
          <w:kern w:val="28"/>
          <w:sz w:val="24"/>
          <w:szCs w:val="24"/>
        </w:rPr>
        <w:t xml:space="preserve">  Show all your instructions below: (make sure you test your program)</w:t>
      </w:r>
      <w:r w:rsidR="00DF6D75">
        <w:rPr>
          <w:rFonts w:ascii="Times New Roman" w:hAnsi="Times New Roman" w:cs="Times New Roman"/>
          <w:kern w:val="28"/>
          <w:sz w:val="24"/>
          <w:szCs w:val="24"/>
        </w:rPr>
        <w:br/>
      </w:r>
      <w:r w:rsidR="00DF6D75">
        <w:rPr>
          <w:rFonts w:ascii="Times New Roman" w:hAnsi="Times New Roman" w:cs="Times New Roman"/>
          <w:kern w:val="28"/>
          <w:sz w:val="24"/>
          <w:szCs w:val="24"/>
        </w:rPr>
        <w:br/>
        <w:t>__________</w:t>
      </w:r>
      <w:r w:rsidR="003C0137" w:rsidRPr="003C0137">
        <w:t xml:space="preserve"> </w:t>
      </w:r>
      <w:proofErr w:type="spellStart"/>
      <w:r w:rsidR="003C0137" w:rsidRPr="003C0137">
        <w:rPr>
          <w:rFonts w:ascii="Times New Roman" w:hAnsi="Times New Roman" w:cs="Times New Roman"/>
          <w:kern w:val="28"/>
          <w:sz w:val="24"/>
          <w:szCs w:val="24"/>
        </w:rPr>
        <w:t>paddle.y</w:t>
      </w:r>
      <w:proofErr w:type="spellEnd"/>
      <w:r w:rsidR="003C0137" w:rsidRPr="003C0137">
        <w:rPr>
          <w:rFonts w:ascii="Times New Roman" w:hAnsi="Times New Roman" w:cs="Times New Roman"/>
          <w:kern w:val="28"/>
          <w:sz w:val="24"/>
          <w:szCs w:val="24"/>
        </w:rPr>
        <w:t xml:space="preserve"> = </w:t>
      </w:r>
      <w:proofErr w:type="spellStart"/>
      <w:r w:rsidR="003C0137" w:rsidRPr="003C0137">
        <w:rPr>
          <w:rFonts w:ascii="Times New Roman" w:hAnsi="Times New Roman" w:cs="Times New Roman"/>
          <w:kern w:val="28"/>
          <w:sz w:val="24"/>
          <w:szCs w:val="24"/>
        </w:rPr>
        <w:t>event.clientY</w:t>
      </w:r>
      <w:proofErr w:type="spellEnd"/>
      <w:r w:rsidR="003C0137" w:rsidRPr="003C0137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3C0137">
        <w:rPr>
          <w:rFonts w:ascii="Times New Roman" w:hAnsi="Times New Roman" w:cs="Times New Roman"/>
          <w:kern w:val="28"/>
          <w:sz w:val="24"/>
          <w:szCs w:val="24"/>
        </w:rPr>
        <w:t>_____</w:t>
      </w:r>
      <w:r w:rsidR="00DF6D75">
        <w:rPr>
          <w:rFonts w:ascii="Times New Roman" w:hAnsi="Times New Roman" w:cs="Times New Roman"/>
          <w:kern w:val="28"/>
          <w:sz w:val="24"/>
          <w:szCs w:val="24"/>
        </w:rPr>
        <w:t>_____________________________</w:t>
      </w:r>
      <w:r w:rsidR="006266CB">
        <w:rPr>
          <w:rFonts w:ascii="Times New Roman" w:hAnsi="Times New Roman" w:cs="Times New Roman"/>
          <w:kern w:val="28"/>
          <w:sz w:val="24"/>
          <w:szCs w:val="24"/>
        </w:rPr>
        <w:br/>
      </w:r>
      <w:r w:rsidR="00DF6D75"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</w:t>
      </w:r>
    </w:p>
    <w:sectPr w:rsidR="00333791" w:rsidRPr="0033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C1C"/>
    <w:multiLevelType w:val="hybridMultilevel"/>
    <w:tmpl w:val="B1CC5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2063"/>
    <w:multiLevelType w:val="hybridMultilevel"/>
    <w:tmpl w:val="957423A6"/>
    <w:lvl w:ilvl="0" w:tplc="E592AF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2878"/>
    <w:multiLevelType w:val="hybridMultilevel"/>
    <w:tmpl w:val="214CD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207B"/>
    <w:multiLevelType w:val="hybridMultilevel"/>
    <w:tmpl w:val="94143CC4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9530">
    <w:abstractNumId w:val="1"/>
  </w:num>
  <w:num w:numId="2" w16cid:durableId="993878009">
    <w:abstractNumId w:val="2"/>
  </w:num>
  <w:num w:numId="3" w16cid:durableId="1714229017">
    <w:abstractNumId w:val="3"/>
  </w:num>
  <w:num w:numId="4" w16cid:durableId="192815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5C"/>
    <w:rsid w:val="00004DF8"/>
    <w:rsid w:val="00075576"/>
    <w:rsid w:val="0007728E"/>
    <w:rsid w:val="000A4E25"/>
    <w:rsid w:val="000A57B9"/>
    <w:rsid w:val="000A6F63"/>
    <w:rsid w:val="000B7D28"/>
    <w:rsid w:val="000C3741"/>
    <w:rsid w:val="000C4EC3"/>
    <w:rsid w:val="001007B9"/>
    <w:rsid w:val="001320AE"/>
    <w:rsid w:val="00135878"/>
    <w:rsid w:val="00150F9D"/>
    <w:rsid w:val="001E3813"/>
    <w:rsid w:val="001E44DF"/>
    <w:rsid w:val="00220D18"/>
    <w:rsid w:val="002249F9"/>
    <w:rsid w:val="002329BC"/>
    <w:rsid w:val="00292CE4"/>
    <w:rsid w:val="002B7749"/>
    <w:rsid w:val="002B77F2"/>
    <w:rsid w:val="002C2FE9"/>
    <w:rsid w:val="002D5DAD"/>
    <w:rsid w:val="00333791"/>
    <w:rsid w:val="00353F28"/>
    <w:rsid w:val="00366033"/>
    <w:rsid w:val="00371ABE"/>
    <w:rsid w:val="003930FB"/>
    <w:rsid w:val="0039426C"/>
    <w:rsid w:val="003A3CDC"/>
    <w:rsid w:val="003A7659"/>
    <w:rsid w:val="003C0137"/>
    <w:rsid w:val="003D4477"/>
    <w:rsid w:val="003E4735"/>
    <w:rsid w:val="003E76C6"/>
    <w:rsid w:val="003F3A01"/>
    <w:rsid w:val="003F4613"/>
    <w:rsid w:val="004164D0"/>
    <w:rsid w:val="00433A50"/>
    <w:rsid w:val="00474D2E"/>
    <w:rsid w:val="0049306C"/>
    <w:rsid w:val="004B132F"/>
    <w:rsid w:val="004D15C9"/>
    <w:rsid w:val="004D16ED"/>
    <w:rsid w:val="00542EC2"/>
    <w:rsid w:val="0057233D"/>
    <w:rsid w:val="005761B8"/>
    <w:rsid w:val="005C47EE"/>
    <w:rsid w:val="005D5F16"/>
    <w:rsid w:val="005F5B1C"/>
    <w:rsid w:val="00614D07"/>
    <w:rsid w:val="00621ECB"/>
    <w:rsid w:val="006266CB"/>
    <w:rsid w:val="00644696"/>
    <w:rsid w:val="006463FB"/>
    <w:rsid w:val="006704A3"/>
    <w:rsid w:val="0069645D"/>
    <w:rsid w:val="006A08E7"/>
    <w:rsid w:val="006A3D74"/>
    <w:rsid w:val="006B3F5B"/>
    <w:rsid w:val="006B4715"/>
    <w:rsid w:val="00705F20"/>
    <w:rsid w:val="0071216F"/>
    <w:rsid w:val="00731FEA"/>
    <w:rsid w:val="00740025"/>
    <w:rsid w:val="00785527"/>
    <w:rsid w:val="00785A64"/>
    <w:rsid w:val="00790B44"/>
    <w:rsid w:val="007C56B5"/>
    <w:rsid w:val="007C6E20"/>
    <w:rsid w:val="007D1509"/>
    <w:rsid w:val="007E13E8"/>
    <w:rsid w:val="008012EC"/>
    <w:rsid w:val="00810A5C"/>
    <w:rsid w:val="00811594"/>
    <w:rsid w:val="00836A91"/>
    <w:rsid w:val="008C3A6D"/>
    <w:rsid w:val="008C7309"/>
    <w:rsid w:val="008D4797"/>
    <w:rsid w:val="008E2E4B"/>
    <w:rsid w:val="008F414E"/>
    <w:rsid w:val="008F447B"/>
    <w:rsid w:val="008F49A9"/>
    <w:rsid w:val="008F78DC"/>
    <w:rsid w:val="00927695"/>
    <w:rsid w:val="00945E99"/>
    <w:rsid w:val="009916F4"/>
    <w:rsid w:val="00997012"/>
    <w:rsid w:val="009C7C51"/>
    <w:rsid w:val="00A50FE6"/>
    <w:rsid w:val="00A7516E"/>
    <w:rsid w:val="00AB045D"/>
    <w:rsid w:val="00AB3E0A"/>
    <w:rsid w:val="00AB4589"/>
    <w:rsid w:val="00B014F7"/>
    <w:rsid w:val="00B37F50"/>
    <w:rsid w:val="00B60C48"/>
    <w:rsid w:val="00B76A72"/>
    <w:rsid w:val="00B77F9E"/>
    <w:rsid w:val="00BA77B1"/>
    <w:rsid w:val="00BC2558"/>
    <w:rsid w:val="00BC4276"/>
    <w:rsid w:val="00C15080"/>
    <w:rsid w:val="00C3217F"/>
    <w:rsid w:val="00C472DA"/>
    <w:rsid w:val="00C70F16"/>
    <w:rsid w:val="00C905D7"/>
    <w:rsid w:val="00CA4203"/>
    <w:rsid w:val="00CB0828"/>
    <w:rsid w:val="00CB2280"/>
    <w:rsid w:val="00CD3047"/>
    <w:rsid w:val="00CE09E8"/>
    <w:rsid w:val="00CF3A9C"/>
    <w:rsid w:val="00D33CD4"/>
    <w:rsid w:val="00DA2F81"/>
    <w:rsid w:val="00DD5E68"/>
    <w:rsid w:val="00DE0190"/>
    <w:rsid w:val="00DF64C3"/>
    <w:rsid w:val="00DF6D75"/>
    <w:rsid w:val="00E027E8"/>
    <w:rsid w:val="00E504F9"/>
    <w:rsid w:val="00E739BC"/>
    <w:rsid w:val="00E80DAC"/>
    <w:rsid w:val="00E956D5"/>
    <w:rsid w:val="00E96921"/>
    <w:rsid w:val="00EB034E"/>
    <w:rsid w:val="00EB4C11"/>
    <w:rsid w:val="00EE0B29"/>
    <w:rsid w:val="00EE59F9"/>
    <w:rsid w:val="00EF2A3C"/>
    <w:rsid w:val="00F14F5D"/>
    <w:rsid w:val="00F243B5"/>
    <w:rsid w:val="00F41ED7"/>
    <w:rsid w:val="00F83566"/>
    <w:rsid w:val="00F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2AB1"/>
  <w15:chartTrackingRefBased/>
  <w15:docId w15:val="{6BF3F594-D93B-4F60-9BCC-9C004428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08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49A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1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3schools.com/js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Stiller</dc:creator>
  <cp:keywords/>
  <dc:description/>
  <cp:lastModifiedBy>Evelyn Stiller</cp:lastModifiedBy>
  <cp:revision>135</cp:revision>
  <dcterms:created xsi:type="dcterms:W3CDTF">2017-05-09T13:57:00Z</dcterms:created>
  <dcterms:modified xsi:type="dcterms:W3CDTF">2023-10-17T21:09:00Z</dcterms:modified>
</cp:coreProperties>
</file>